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52559" w14:textId="37568275" w:rsidR="00532248" w:rsidRDefault="00A10B3A" w:rsidP="003D74E0">
      <w:pPr>
        <w:jc w:val="left"/>
        <w:rPr>
          <w:b/>
          <w:sz w:val="32"/>
        </w:rPr>
      </w:pPr>
      <w:r>
        <w:rPr>
          <w:noProof/>
        </w:rPr>
        <w:drawing>
          <wp:inline distT="0" distB="0" distL="0" distR="0" wp14:anchorId="0CD7A171" wp14:editId="15FB8FA3">
            <wp:extent cx="5760720" cy="504825"/>
            <wp:effectExtent l="0" t="0" r="0" b="9525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BB45D" w14:textId="25FC5397" w:rsidR="00E03D52" w:rsidRDefault="00E03D52" w:rsidP="003D74E0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078 Ministarstvo zaštite okoliša i zelene tranzicije</w:t>
      </w:r>
    </w:p>
    <w:p w14:paraId="3886B64D" w14:textId="2AFBEFCF" w:rsidR="003D74E0" w:rsidRPr="00AC7F69" w:rsidRDefault="003D74E0" w:rsidP="003D74E0">
      <w:pPr>
        <w:jc w:val="left"/>
        <w:rPr>
          <w:b/>
          <w:sz w:val="24"/>
          <w:szCs w:val="24"/>
        </w:rPr>
      </w:pPr>
      <w:r w:rsidRPr="00AC7F69">
        <w:rPr>
          <w:b/>
          <w:sz w:val="24"/>
          <w:szCs w:val="24"/>
        </w:rPr>
        <w:t>07</w:t>
      </w:r>
      <w:r w:rsidR="00863C45">
        <w:rPr>
          <w:b/>
          <w:sz w:val="24"/>
          <w:szCs w:val="24"/>
        </w:rPr>
        <w:t>810</w:t>
      </w:r>
      <w:r w:rsidR="00E03D52">
        <w:rPr>
          <w:b/>
          <w:sz w:val="24"/>
          <w:szCs w:val="24"/>
        </w:rPr>
        <w:t xml:space="preserve"> Nacionalni parkovi i parkovi prirode</w:t>
      </w:r>
    </w:p>
    <w:p w14:paraId="230C7886" w14:textId="226AA96A" w:rsidR="003D74E0" w:rsidRDefault="003D74E0" w:rsidP="003D74E0">
      <w:pPr>
        <w:jc w:val="left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 xml:space="preserve">26514 </w:t>
      </w:r>
      <w:r w:rsidR="00AD7193">
        <w:rPr>
          <w:b/>
          <w:bCs/>
          <w:sz w:val="24"/>
          <w:szCs w:val="24"/>
        </w:rPr>
        <w:t>Javna ustanova</w:t>
      </w:r>
      <w:r w:rsidRPr="00AC7F69">
        <w:rPr>
          <w:b/>
          <w:bCs/>
          <w:sz w:val="24"/>
          <w:szCs w:val="24"/>
        </w:rPr>
        <w:t xml:space="preserve"> Park prirode Papuk</w:t>
      </w:r>
    </w:p>
    <w:p w14:paraId="414F2095" w14:textId="77777777" w:rsidR="00E03D52" w:rsidRPr="00AC7F69" w:rsidRDefault="00E03D52" w:rsidP="003D74E0">
      <w:pPr>
        <w:jc w:val="left"/>
        <w:rPr>
          <w:b/>
          <w:bCs/>
          <w:sz w:val="24"/>
          <w:szCs w:val="24"/>
        </w:rPr>
      </w:pPr>
    </w:p>
    <w:p w14:paraId="6EEF6F6A" w14:textId="77777777" w:rsidR="003B6932" w:rsidRDefault="004874DD" w:rsidP="00E60D3F">
      <w:pPr>
        <w:jc w:val="center"/>
        <w:rPr>
          <w:b/>
          <w:bCs/>
          <w:sz w:val="24"/>
          <w:szCs w:val="24"/>
        </w:rPr>
      </w:pPr>
      <w:r w:rsidRPr="00AC7F69">
        <w:rPr>
          <w:b/>
          <w:bCs/>
          <w:sz w:val="24"/>
          <w:szCs w:val="24"/>
        </w:rPr>
        <w:t xml:space="preserve">OBRAZLOŽENJE POSEBNOG DIJELA </w:t>
      </w:r>
      <w:r w:rsidR="00863C45">
        <w:rPr>
          <w:b/>
          <w:bCs/>
          <w:sz w:val="24"/>
          <w:szCs w:val="24"/>
        </w:rPr>
        <w:t xml:space="preserve">POLUGODIŠNJEG </w:t>
      </w:r>
      <w:r w:rsidR="008C56F3" w:rsidRPr="00AC7F69">
        <w:rPr>
          <w:b/>
          <w:bCs/>
          <w:sz w:val="24"/>
          <w:szCs w:val="24"/>
        </w:rPr>
        <w:t xml:space="preserve">IZVJEŠTAJA </w:t>
      </w:r>
      <w:r w:rsidR="00E60D3F" w:rsidRPr="00AC7F69">
        <w:rPr>
          <w:b/>
          <w:bCs/>
          <w:sz w:val="24"/>
          <w:szCs w:val="24"/>
        </w:rPr>
        <w:t xml:space="preserve">O IZVRŠENJU </w:t>
      </w:r>
      <w:r w:rsidRPr="00AC7F69">
        <w:rPr>
          <w:b/>
          <w:bCs/>
          <w:sz w:val="24"/>
          <w:szCs w:val="24"/>
        </w:rPr>
        <w:t>FINANCIJSKOG PLANA</w:t>
      </w:r>
    </w:p>
    <w:p w14:paraId="00B82B18" w14:textId="282470CA" w:rsidR="004874DD" w:rsidRPr="00AC7F69" w:rsidRDefault="003B6932" w:rsidP="00E60D3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JAVNE USTANOVE PARK PRIRODE PAPUK</w:t>
      </w:r>
      <w:r w:rsidR="00E60D3F" w:rsidRPr="00AC7F69">
        <w:rPr>
          <w:b/>
          <w:bCs/>
          <w:sz w:val="24"/>
          <w:szCs w:val="24"/>
        </w:rPr>
        <w:t xml:space="preserve"> </w:t>
      </w:r>
      <w:r w:rsidR="004874DD" w:rsidRPr="00AC7F69">
        <w:rPr>
          <w:b/>
          <w:bCs/>
          <w:sz w:val="24"/>
          <w:szCs w:val="24"/>
        </w:rPr>
        <w:t>ZA 202</w:t>
      </w:r>
      <w:r w:rsidR="004B4A15">
        <w:rPr>
          <w:b/>
          <w:bCs/>
          <w:sz w:val="24"/>
          <w:szCs w:val="24"/>
        </w:rPr>
        <w:t>5</w:t>
      </w:r>
      <w:r w:rsidR="004874DD" w:rsidRPr="00AC7F69">
        <w:rPr>
          <w:b/>
          <w:bCs/>
          <w:sz w:val="24"/>
          <w:szCs w:val="24"/>
        </w:rPr>
        <w:t>. GODINU</w:t>
      </w:r>
    </w:p>
    <w:p w14:paraId="79D8E8EE" w14:textId="77777777" w:rsidR="003D74E0" w:rsidRPr="00AC7F69" w:rsidRDefault="003D74E0" w:rsidP="003D74E0">
      <w:pPr>
        <w:jc w:val="left"/>
        <w:rPr>
          <w:b/>
          <w:bCs/>
          <w:sz w:val="24"/>
          <w:szCs w:val="24"/>
        </w:rPr>
      </w:pPr>
    </w:p>
    <w:p w14:paraId="63DF5544" w14:textId="6087D64F" w:rsidR="00EC7DEF" w:rsidRPr="00AC7F69" w:rsidRDefault="003D74E0" w:rsidP="00EC7DEF">
      <w:pPr>
        <w:rPr>
          <w:sz w:val="24"/>
          <w:szCs w:val="24"/>
        </w:rPr>
      </w:pPr>
      <w:r w:rsidRPr="00AC7F69">
        <w:rPr>
          <w:sz w:val="24"/>
          <w:szCs w:val="24"/>
        </w:rPr>
        <w:t xml:space="preserve">Vlada Republike Hrvatske osnovala je Javnu ustanovu Park prirode Papuk </w:t>
      </w:r>
      <w:r w:rsidR="00EC7DEF" w:rsidRPr="00AC7F69">
        <w:rPr>
          <w:sz w:val="24"/>
          <w:szCs w:val="24"/>
        </w:rPr>
        <w:t xml:space="preserve">(Narodne novine br. 96/99) </w:t>
      </w:r>
      <w:r w:rsidRPr="00AC7F69">
        <w:rPr>
          <w:sz w:val="24"/>
          <w:szCs w:val="24"/>
        </w:rPr>
        <w:t>s ciljem obavljanja djelatnosti zaštite, održavanja i promicanja zaštićenog područja, kao i očuvanja izvornosti prirode, neometanog odvijanja prirodnih procesa i održivog korištenja prirodnih dobara</w:t>
      </w:r>
      <w:r w:rsidR="00EC7DEF" w:rsidRPr="00AC7F69">
        <w:rPr>
          <w:sz w:val="24"/>
          <w:szCs w:val="24"/>
        </w:rPr>
        <w:t xml:space="preserve"> te nadzor nad provođenjem uvjeta i mjera zaštite prirode na zaštićenom području.</w:t>
      </w:r>
    </w:p>
    <w:p w14:paraId="0F3D3131" w14:textId="77777777" w:rsidR="003611C7" w:rsidRPr="00AC7F69" w:rsidRDefault="003611C7" w:rsidP="003D74E0">
      <w:pPr>
        <w:jc w:val="left"/>
        <w:rPr>
          <w:color w:val="000000" w:themeColor="text1"/>
          <w:sz w:val="24"/>
          <w:szCs w:val="24"/>
        </w:rPr>
      </w:pPr>
    </w:p>
    <w:p w14:paraId="704F6B84" w14:textId="77777777" w:rsidR="003D74E0" w:rsidRPr="00AC7F69" w:rsidRDefault="003D74E0" w:rsidP="003D74E0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 xml:space="preserve">A779000 ADMINISTRACIJA I UPRAVLJANJE </w:t>
      </w:r>
    </w:p>
    <w:p w14:paraId="31DCA7C2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C7A3E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 (Narodne novine, broj 80/13, 15/18, 14/19 i 127/19). Pravilnik o mjerilima i načinu korištenja donacija i vlastitih prihoda nacionalnih parkova i parkova prirode (Narodne novine, broj 65/2017).</w:t>
      </w:r>
    </w:p>
    <w:p w14:paraId="548A8246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60B4AB0B" w14:textId="6AFF1DA9" w:rsidR="003D74E0" w:rsidRPr="00AC7F69" w:rsidRDefault="003D74E0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U okviru aktivnosti A779000 planiraju se sredstva za upravljanje i administraciju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>.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Kroz ovu aktivnost osiguravaju se sredstva za plaće djelatnika i materijalne</w:t>
      </w:r>
      <w:r w:rsidR="00E24954" w:rsidRPr="00AC7F69">
        <w:rPr>
          <w:rStyle w:val="userinputholderreadonly"/>
          <w:color w:val="000000" w:themeColor="text1"/>
          <w:sz w:val="24"/>
          <w:szCs w:val="24"/>
        </w:rPr>
        <w:t xml:space="preserve"> troškove za</w:t>
      </w:r>
      <w:r w:rsidRPr="00AC7F69">
        <w:rPr>
          <w:rStyle w:val="userinputholderreadonly"/>
          <w:color w:val="000000" w:themeColor="text1"/>
          <w:sz w:val="24"/>
          <w:szCs w:val="24"/>
        </w:rPr>
        <w:t xml:space="preserve"> koje se sredstva za rad osiguravaju kroz državni proračun</w:t>
      </w:r>
      <w:r w:rsidR="00532248" w:rsidRPr="00AC7F69">
        <w:rPr>
          <w:rStyle w:val="userinputholderreadonly"/>
          <w:color w:val="000000" w:themeColor="text1"/>
          <w:sz w:val="24"/>
          <w:szCs w:val="24"/>
        </w:rPr>
        <w:t xml:space="preserve"> kao i dio materijalnih troškova za rad Javne ustanove</w:t>
      </w:r>
      <w:r w:rsidRPr="00AC7F69">
        <w:rPr>
          <w:rStyle w:val="userinputholderreadonly"/>
          <w:color w:val="000000" w:themeColor="text1"/>
          <w:sz w:val="24"/>
          <w:szCs w:val="24"/>
        </w:rPr>
        <w:t>.</w:t>
      </w:r>
      <w:r w:rsidR="00E00DC5" w:rsidRPr="00AC7F69">
        <w:rPr>
          <w:rStyle w:val="userinputholderreadonly"/>
          <w:color w:val="000000" w:themeColor="text1"/>
          <w:sz w:val="24"/>
          <w:szCs w:val="24"/>
        </w:rPr>
        <w:t xml:space="preserve"> </w:t>
      </w:r>
    </w:p>
    <w:p w14:paraId="258BD1BE" w14:textId="77777777" w:rsidR="00532248" w:rsidRPr="00AC7F69" w:rsidRDefault="00532248" w:rsidP="003D74E0">
      <w:pPr>
        <w:rPr>
          <w:rStyle w:val="userinputholderreadonly"/>
          <w:color w:val="000000" w:themeColor="text1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223"/>
        <w:gridCol w:w="2121"/>
      </w:tblGrid>
      <w:tr w:rsidR="00532248" w:rsidRPr="00AC7F69" w14:paraId="2536E48B" w14:textId="6647FFFC" w:rsidTr="00AC7F69">
        <w:tc>
          <w:tcPr>
            <w:tcW w:w="2459" w:type="dxa"/>
          </w:tcPr>
          <w:p w14:paraId="4E9409C6" w14:textId="5F01E63E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NAZIV AKTIVNOSTI</w:t>
            </w:r>
          </w:p>
        </w:tc>
        <w:tc>
          <w:tcPr>
            <w:tcW w:w="2259" w:type="dxa"/>
          </w:tcPr>
          <w:p w14:paraId="2047D87C" w14:textId="589D724C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TEKUĆI PLAN 202</w:t>
            </w:r>
            <w:r w:rsidR="004B4A15">
              <w:rPr>
                <w:color w:val="000000" w:themeColor="text1"/>
                <w:szCs w:val="22"/>
              </w:rPr>
              <w:t>5</w:t>
            </w:r>
            <w:r w:rsidRPr="0085703C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223" w:type="dxa"/>
          </w:tcPr>
          <w:p w14:paraId="4C913642" w14:textId="77777777" w:rsidR="00AC7F69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 xml:space="preserve">IZVRŠENJE </w:t>
            </w:r>
          </w:p>
          <w:p w14:paraId="7F48C191" w14:textId="6AB738F7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1.-</w:t>
            </w:r>
            <w:r w:rsidR="00E03D52" w:rsidRPr="0085703C">
              <w:rPr>
                <w:color w:val="000000" w:themeColor="text1"/>
                <w:szCs w:val="22"/>
              </w:rPr>
              <w:t>06</w:t>
            </w:r>
            <w:r w:rsidRPr="0085703C">
              <w:rPr>
                <w:color w:val="000000" w:themeColor="text1"/>
                <w:szCs w:val="22"/>
              </w:rPr>
              <w:t>.202</w:t>
            </w:r>
            <w:r w:rsidR="004B4A15">
              <w:rPr>
                <w:color w:val="000000" w:themeColor="text1"/>
                <w:szCs w:val="22"/>
              </w:rPr>
              <w:t>5</w:t>
            </w:r>
            <w:r w:rsidRPr="0085703C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121" w:type="dxa"/>
          </w:tcPr>
          <w:p w14:paraId="7334457A" w14:textId="49C8A586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INDEKS</w:t>
            </w:r>
          </w:p>
        </w:tc>
      </w:tr>
      <w:tr w:rsidR="00532248" w:rsidRPr="00AC7F69" w14:paraId="77C441BF" w14:textId="375A5ED8" w:rsidTr="00AC7F69">
        <w:tc>
          <w:tcPr>
            <w:tcW w:w="2459" w:type="dxa"/>
          </w:tcPr>
          <w:p w14:paraId="45EA6E8E" w14:textId="5BE9A78B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  <w:r w:rsidRPr="0085703C">
              <w:rPr>
                <w:color w:val="000000" w:themeColor="text1"/>
                <w:szCs w:val="22"/>
              </w:rPr>
              <w:t>A779000 ADMINISTRACIJA I UPRAVLJANJE</w:t>
            </w:r>
          </w:p>
        </w:tc>
        <w:tc>
          <w:tcPr>
            <w:tcW w:w="2259" w:type="dxa"/>
          </w:tcPr>
          <w:p w14:paraId="1E4A403E" w14:textId="5F76D345" w:rsidR="00532248" w:rsidRPr="0085703C" w:rsidRDefault="004B4A15" w:rsidP="00532248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838.000</w:t>
            </w:r>
          </w:p>
          <w:p w14:paraId="4DA0110E" w14:textId="2203C7C7" w:rsidR="00532248" w:rsidRPr="0085703C" w:rsidRDefault="00532248" w:rsidP="00532248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2223" w:type="dxa"/>
          </w:tcPr>
          <w:p w14:paraId="10BB2D44" w14:textId="626B97EE" w:rsidR="00532248" w:rsidRPr="0085703C" w:rsidRDefault="004B4A15" w:rsidP="00532248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457.715,80</w:t>
            </w:r>
          </w:p>
        </w:tc>
        <w:tc>
          <w:tcPr>
            <w:tcW w:w="2121" w:type="dxa"/>
          </w:tcPr>
          <w:p w14:paraId="20F55252" w14:textId="312346CD" w:rsidR="00532248" w:rsidRPr="0085703C" w:rsidRDefault="004B4A15" w:rsidP="00532248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54,62</w:t>
            </w:r>
            <w:r w:rsidR="00532248" w:rsidRPr="0085703C">
              <w:rPr>
                <w:color w:val="000000" w:themeColor="text1"/>
                <w:szCs w:val="22"/>
              </w:rPr>
              <w:t>%</w:t>
            </w:r>
          </w:p>
        </w:tc>
      </w:tr>
    </w:tbl>
    <w:p w14:paraId="3C3A8C6F" w14:textId="77777777" w:rsidR="00532248" w:rsidRPr="00AC7F69" w:rsidRDefault="00532248" w:rsidP="003D74E0">
      <w:pPr>
        <w:rPr>
          <w:color w:val="000000" w:themeColor="text1"/>
          <w:sz w:val="24"/>
          <w:szCs w:val="24"/>
        </w:rPr>
      </w:pPr>
    </w:p>
    <w:p w14:paraId="1FE0094B" w14:textId="77777777" w:rsidR="00BF066E" w:rsidRPr="00AC7F69" w:rsidRDefault="00BF066E" w:rsidP="00BF066E">
      <w:pPr>
        <w:rPr>
          <w:rStyle w:val="userinputholderreadonly"/>
          <w:color w:val="FF0000"/>
          <w:sz w:val="24"/>
          <w:szCs w:val="24"/>
        </w:rPr>
      </w:pPr>
    </w:p>
    <w:p w14:paraId="70D13771" w14:textId="77777777" w:rsidR="00BF066E" w:rsidRPr="00AC7F69" w:rsidRDefault="00BF066E" w:rsidP="00BF066E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A779021 ZAŠTITA PRIRODE</w:t>
      </w:r>
    </w:p>
    <w:p w14:paraId="2548E8E8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791BD3AF" w14:textId="77777777" w:rsidR="00BF066E" w:rsidRPr="00AC7F69" w:rsidRDefault="00BF066E" w:rsidP="00BF066E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113., 115., 134. i 138. Zakona o zaštiti prirode.</w:t>
      </w:r>
    </w:p>
    <w:p w14:paraId="3B94E4C0" w14:textId="77777777" w:rsidR="00BF066E" w:rsidRPr="00AC7F69" w:rsidRDefault="00BF066E" w:rsidP="00BF066E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lastRenderedPageBreak/>
        <w:t>Opis aktivnosti:</w:t>
      </w:r>
    </w:p>
    <w:p w14:paraId="5A185D1C" w14:textId="77777777" w:rsidR="00BF066E" w:rsidRDefault="00BF066E" w:rsidP="00BF066E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 xml:space="preserve">Upravljanje Parkom prirode provodi se kroz desetogodišnji plan (Plan upravljanja) dok su detaljnije godišnje aktivnosti planirane kroz godišnji program zaštite, održavanja, očuvanja, promicanja i korištenja zaštićenog područja (u daljnjem tekstu: Godišnji program zaštite). Kroz ovu aktivnost planirano je financiranje istraživanja, monitoringa i inventarizacija biljnih i životinjskih vrsta. </w:t>
      </w:r>
    </w:p>
    <w:tbl>
      <w:tblPr>
        <w:tblStyle w:val="StilTablice"/>
        <w:tblW w:w="10633" w:type="dxa"/>
        <w:jc w:val="center"/>
        <w:tblLook w:val="04A0" w:firstRow="1" w:lastRow="0" w:firstColumn="1" w:lastColumn="0" w:noHBand="0" w:noVBand="1"/>
      </w:tblPr>
      <w:tblGrid>
        <w:gridCol w:w="2069"/>
        <w:gridCol w:w="3302"/>
        <w:gridCol w:w="770"/>
        <w:gridCol w:w="914"/>
        <w:gridCol w:w="836"/>
        <w:gridCol w:w="914"/>
        <w:gridCol w:w="914"/>
        <w:gridCol w:w="914"/>
      </w:tblGrid>
      <w:tr w:rsidR="0085703C" w14:paraId="507E8AF9" w14:textId="77777777" w:rsidTr="0085703C">
        <w:trPr>
          <w:jc w:val="center"/>
        </w:trPr>
        <w:tc>
          <w:tcPr>
            <w:tcW w:w="2069" w:type="dxa"/>
            <w:shd w:val="clear" w:color="auto" w:fill="B5C0D8"/>
          </w:tcPr>
          <w:p w14:paraId="6597DE7D" w14:textId="77777777" w:rsidR="0085703C" w:rsidRDefault="0085703C" w:rsidP="004C55BA">
            <w:pPr>
              <w:jc w:val="center"/>
            </w:pPr>
            <w:r>
              <w:t>Pokazatelj rezultata</w:t>
            </w:r>
          </w:p>
        </w:tc>
        <w:tc>
          <w:tcPr>
            <w:tcW w:w="3302" w:type="dxa"/>
            <w:shd w:val="clear" w:color="auto" w:fill="B5C0D8"/>
          </w:tcPr>
          <w:p w14:paraId="0E3F5B2C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770" w:type="dxa"/>
            <w:shd w:val="clear" w:color="auto" w:fill="B5C0D8"/>
          </w:tcPr>
          <w:p w14:paraId="2F9960D5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14" w:type="dxa"/>
            <w:shd w:val="clear" w:color="auto" w:fill="B5C0D8"/>
          </w:tcPr>
          <w:p w14:paraId="2A24878C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836" w:type="dxa"/>
            <w:shd w:val="clear" w:color="auto" w:fill="B5C0D8"/>
          </w:tcPr>
          <w:p w14:paraId="5670DA3A" w14:textId="77777777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914" w:type="dxa"/>
            <w:shd w:val="clear" w:color="auto" w:fill="B5C0D8"/>
          </w:tcPr>
          <w:p w14:paraId="4270D124" w14:textId="48412E08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4B4A15">
              <w:rPr>
                <w:rFonts w:cs="Times New Roman"/>
              </w:rPr>
              <w:t>5</w:t>
            </w:r>
            <w:r>
              <w:rPr>
                <w:rFonts w:cs="Times New Roman"/>
              </w:rPr>
              <w:t>.)</w:t>
            </w:r>
          </w:p>
        </w:tc>
        <w:tc>
          <w:tcPr>
            <w:tcW w:w="914" w:type="dxa"/>
            <w:shd w:val="clear" w:color="auto" w:fill="B5C0D8"/>
          </w:tcPr>
          <w:p w14:paraId="7D142565" w14:textId="3117EC18" w:rsidR="0085703C" w:rsidRDefault="0085703C" w:rsidP="004C55BA">
            <w:pPr>
              <w:pStyle w:val="CellHeader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Ciljana vrijednost (202</w:t>
            </w:r>
            <w:r w:rsidR="004B4A15">
              <w:rPr>
                <w:rFonts w:cs="Times New Roman"/>
              </w:rPr>
              <w:t>6</w:t>
            </w:r>
            <w:r>
              <w:rPr>
                <w:rFonts w:cs="Times New Roman"/>
              </w:rPr>
              <w:t>.)</w:t>
            </w:r>
          </w:p>
        </w:tc>
        <w:tc>
          <w:tcPr>
            <w:tcW w:w="914" w:type="dxa"/>
            <w:shd w:val="clear" w:color="auto" w:fill="B5C0D8"/>
          </w:tcPr>
          <w:p w14:paraId="08EB934C" w14:textId="292BBFB6" w:rsidR="0085703C" w:rsidRDefault="0085703C" w:rsidP="004C55BA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</w:t>
            </w:r>
            <w:r w:rsidR="004B4A15">
              <w:rPr>
                <w:rFonts w:cs="Times New Roman"/>
              </w:rPr>
              <w:t>7</w:t>
            </w:r>
            <w:r>
              <w:rPr>
                <w:rFonts w:cs="Times New Roman"/>
              </w:rPr>
              <w:t>.)</w:t>
            </w:r>
          </w:p>
        </w:tc>
      </w:tr>
      <w:tr w:rsidR="0085703C" w14:paraId="0FDE5744" w14:textId="77777777" w:rsidTr="0085703C">
        <w:trPr>
          <w:jc w:val="center"/>
        </w:trPr>
        <w:tc>
          <w:tcPr>
            <w:tcW w:w="2069" w:type="dxa"/>
          </w:tcPr>
          <w:p w14:paraId="21A64D6C" w14:textId="77777777" w:rsidR="0085703C" w:rsidRDefault="0085703C" w:rsidP="004C55BA">
            <w:pPr>
              <w:jc w:val="left"/>
            </w:pPr>
            <w:r>
              <w:rPr>
                <w:rStyle w:val="userinputholderreadonly"/>
              </w:rPr>
              <w:t>Broj provedenih istraživanja/monitoringa biljnih i životinjskih vrsta</w:t>
            </w:r>
          </w:p>
        </w:tc>
        <w:tc>
          <w:tcPr>
            <w:tcW w:w="3302" w:type="dxa"/>
          </w:tcPr>
          <w:p w14:paraId="03F4EF58" w14:textId="77777777" w:rsidR="0085703C" w:rsidRDefault="0085703C" w:rsidP="004C55BA">
            <w:pPr>
              <w:jc w:val="left"/>
            </w:pPr>
            <w:r>
              <w:rPr>
                <w:rStyle w:val="userinputholderreadonly"/>
              </w:rPr>
              <w:t>Pokazatelj predstavlja broj provedenih istraživanja/monitoringa/inventarizacije biljnih i životinjskih vrsta</w:t>
            </w:r>
          </w:p>
        </w:tc>
        <w:tc>
          <w:tcPr>
            <w:tcW w:w="770" w:type="dxa"/>
          </w:tcPr>
          <w:p w14:paraId="668EC4E7" w14:textId="77777777" w:rsidR="0085703C" w:rsidRDefault="0085703C" w:rsidP="004C55BA">
            <w:pPr>
              <w:jc w:val="left"/>
            </w:pPr>
            <w:r>
              <w:t>Broj</w:t>
            </w:r>
          </w:p>
        </w:tc>
        <w:tc>
          <w:tcPr>
            <w:tcW w:w="914" w:type="dxa"/>
          </w:tcPr>
          <w:p w14:paraId="0E24CC21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836" w:type="dxa"/>
          </w:tcPr>
          <w:p w14:paraId="34B7CB48" w14:textId="77777777" w:rsidR="0085703C" w:rsidRDefault="0085703C" w:rsidP="004C55BA">
            <w:pPr>
              <w:jc w:val="left"/>
            </w:pPr>
            <w:r>
              <w:t>Stručna služba Parka prirode Papuk</w:t>
            </w:r>
          </w:p>
        </w:tc>
        <w:tc>
          <w:tcPr>
            <w:tcW w:w="914" w:type="dxa"/>
          </w:tcPr>
          <w:p w14:paraId="09FE52F7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914" w:type="dxa"/>
          </w:tcPr>
          <w:p w14:paraId="7CC17DFB" w14:textId="77777777" w:rsidR="0085703C" w:rsidRDefault="0085703C" w:rsidP="004C55BA">
            <w:pPr>
              <w:jc w:val="center"/>
            </w:pPr>
            <w:r>
              <w:t>3</w:t>
            </w:r>
          </w:p>
        </w:tc>
        <w:tc>
          <w:tcPr>
            <w:tcW w:w="914" w:type="dxa"/>
          </w:tcPr>
          <w:p w14:paraId="260B057D" w14:textId="77777777" w:rsidR="0085703C" w:rsidRDefault="0085703C" w:rsidP="004C55BA">
            <w:pPr>
              <w:jc w:val="center"/>
            </w:pPr>
            <w:r>
              <w:t>3</w:t>
            </w:r>
          </w:p>
        </w:tc>
      </w:tr>
    </w:tbl>
    <w:p w14:paraId="0E12A941" w14:textId="77777777" w:rsidR="003D74E0" w:rsidRPr="00AC7F69" w:rsidRDefault="003D74E0" w:rsidP="003D74E0">
      <w:pPr>
        <w:jc w:val="left"/>
        <w:rPr>
          <w:color w:val="000000" w:themeColor="text1"/>
          <w:sz w:val="24"/>
          <w:szCs w:val="24"/>
        </w:rPr>
      </w:pPr>
    </w:p>
    <w:p w14:paraId="38DD8076" w14:textId="0A176C95" w:rsidR="00BF066E" w:rsidRPr="003B6932" w:rsidRDefault="00E03D52" w:rsidP="003D74E0">
      <w:pPr>
        <w:jc w:val="left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 prvom polugodištu 202</w:t>
      </w:r>
      <w:r w:rsidR="004B4A15">
        <w:rPr>
          <w:color w:val="000000" w:themeColor="text1"/>
          <w:sz w:val="24"/>
          <w:szCs w:val="24"/>
        </w:rPr>
        <w:t>5</w:t>
      </w:r>
      <w:r>
        <w:rPr>
          <w:color w:val="000000" w:themeColor="text1"/>
          <w:sz w:val="24"/>
          <w:szCs w:val="24"/>
        </w:rPr>
        <w:t>. godine nije bilo izvršenja budući su istraživanja provode u drugoj polovici godine.</w:t>
      </w:r>
    </w:p>
    <w:p w14:paraId="7CF3D76F" w14:textId="77777777" w:rsidR="003D74E0" w:rsidRPr="00AC7F69" w:rsidRDefault="003D74E0" w:rsidP="003D74E0">
      <w:pPr>
        <w:pStyle w:val="Naslov4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A779047 ADMINISTRACIJA I UPRAVLJANJE (IZ EVIDENCIJKIH PRIHODA)</w:t>
      </w:r>
    </w:p>
    <w:p w14:paraId="319CBFB3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Zakonske i druge pravne osnove:</w:t>
      </w:r>
    </w:p>
    <w:p w14:paraId="657311F6" w14:textId="77777777" w:rsidR="003D74E0" w:rsidRPr="00AC7F69" w:rsidRDefault="003D74E0" w:rsidP="003D74E0">
      <w:pPr>
        <w:rPr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>Članak 132. Zakona o zaštiti prirode.</w:t>
      </w:r>
    </w:p>
    <w:p w14:paraId="0A8505B4" w14:textId="77777777" w:rsidR="003D74E0" w:rsidRPr="00AC7F69" w:rsidRDefault="003D74E0" w:rsidP="003D74E0">
      <w:pPr>
        <w:pStyle w:val="Naslov8"/>
        <w:jc w:val="left"/>
        <w:rPr>
          <w:color w:val="000000" w:themeColor="text1"/>
          <w:sz w:val="24"/>
          <w:szCs w:val="24"/>
        </w:rPr>
      </w:pPr>
      <w:r w:rsidRPr="00AC7F69">
        <w:rPr>
          <w:color w:val="000000" w:themeColor="text1"/>
          <w:sz w:val="24"/>
          <w:szCs w:val="24"/>
        </w:rPr>
        <w:t>Opis aktivnosti:</w:t>
      </w:r>
    </w:p>
    <w:p w14:paraId="5E9D0E20" w14:textId="2A725549" w:rsidR="003611C7" w:rsidRPr="003B6932" w:rsidRDefault="0085703C" w:rsidP="003D74E0">
      <w:pPr>
        <w:rPr>
          <w:rStyle w:val="userinputholderreadonly"/>
          <w:sz w:val="24"/>
          <w:szCs w:val="24"/>
        </w:rPr>
      </w:pPr>
      <w:r w:rsidRPr="0085703C">
        <w:rPr>
          <w:rStyle w:val="userinputholderreadonly"/>
          <w:sz w:val="24"/>
          <w:szCs w:val="24"/>
        </w:rPr>
        <w:t>U okviru aktivnosti A779047 planiraju se sredstva za upravljanje i administraciju iz evidencijskih prihoda. Kroz ovu aktivnost su planirana sredstva za plaće djelatnika i za materijalne troškove Parka prirode čija se sredstva za rad osiguravaju kroz vlastite i namjenske prihode, a koji se mjesečno evidentiraju sustavu državne riznice sukladno Uputi Ministarstva financija o načinu praćenja, ostvarivanja i trošenja vlastitih i namjenskih prihoda i primitaka javnih ustanova nacionalnih parkova i parkova prirode. Unutar ove aktivnosti na izvoru 31 planirana su sredstva za jednu djelatnicu zaposlenu na vlastite prihode</w:t>
      </w:r>
      <w:r w:rsidR="004B4A15">
        <w:rPr>
          <w:rStyle w:val="userinputholderreadonly"/>
          <w:sz w:val="24"/>
          <w:szCs w:val="24"/>
        </w:rPr>
        <w:t>, na izvoru</w:t>
      </w:r>
      <w:r w:rsidRPr="0085703C">
        <w:rPr>
          <w:rStyle w:val="userinputholderreadonly"/>
          <w:sz w:val="24"/>
          <w:szCs w:val="24"/>
        </w:rPr>
        <w:t xml:space="preserve"> 43 planirana su sredstva za financiranje razlike materijalnih troškova.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59"/>
        <w:gridCol w:w="2259"/>
        <w:gridCol w:w="2390"/>
        <w:gridCol w:w="1954"/>
      </w:tblGrid>
      <w:tr w:rsidR="00BF066E" w:rsidRPr="003B6932" w14:paraId="7853BCC4" w14:textId="77777777" w:rsidTr="00EE6DA4">
        <w:tc>
          <w:tcPr>
            <w:tcW w:w="2459" w:type="dxa"/>
          </w:tcPr>
          <w:p w14:paraId="64E4A597" w14:textId="7777777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NAZIV AKTIVNOSTI</w:t>
            </w:r>
          </w:p>
        </w:tc>
        <w:tc>
          <w:tcPr>
            <w:tcW w:w="2259" w:type="dxa"/>
          </w:tcPr>
          <w:p w14:paraId="32B16E2B" w14:textId="203591A2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TEKUĆI PLAN 202</w:t>
            </w:r>
            <w:r w:rsidR="004B4A15">
              <w:rPr>
                <w:color w:val="000000" w:themeColor="text1"/>
                <w:szCs w:val="22"/>
              </w:rPr>
              <w:t>5</w:t>
            </w:r>
            <w:r w:rsidRPr="003B6932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2390" w:type="dxa"/>
          </w:tcPr>
          <w:p w14:paraId="6F17C5CD" w14:textId="77777777" w:rsidR="00AC7F69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 xml:space="preserve">IZVRŠENJE </w:t>
            </w:r>
          </w:p>
          <w:p w14:paraId="5BDC3911" w14:textId="63131C0F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1.-</w:t>
            </w:r>
            <w:r w:rsidR="0085703C" w:rsidRPr="003B6932">
              <w:rPr>
                <w:color w:val="000000" w:themeColor="text1"/>
                <w:szCs w:val="22"/>
              </w:rPr>
              <w:t>06</w:t>
            </w:r>
            <w:r w:rsidRPr="003B6932">
              <w:rPr>
                <w:color w:val="000000" w:themeColor="text1"/>
                <w:szCs w:val="22"/>
              </w:rPr>
              <w:t>.202</w:t>
            </w:r>
            <w:r w:rsidR="004B4A15">
              <w:rPr>
                <w:color w:val="000000" w:themeColor="text1"/>
                <w:szCs w:val="22"/>
              </w:rPr>
              <w:t>5</w:t>
            </w:r>
            <w:r w:rsidRPr="003B6932">
              <w:rPr>
                <w:color w:val="000000" w:themeColor="text1"/>
                <w:szCs w:val="22"/>
              </w:rPr>
              <w:t>.</w:t>
            </w:r>
          </w:p>
        </w:tc>
        <w:tc>
          <w:tcPr>
            <w:tcW w:w="1954" w:type="dxa"/>
          </w:tcPr>
          <w:p w14:paraId="2A862C06" w14:textId="7777777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INDEKS</w:t>
            </w:r>
          </w:p>
        </w:tc>
      </w:tr>
      <w:tr w:rsidR="00BF066E" w:rsidRPr="003B6932" w14:paraId="6E2FD626" w14:textId="77777777" w:rsidTr="00EE6DA4">
        <w:tc>
          <w:tcPr>
            <w:tcW w:w="2459" w:type="dxa"/>
          </w:tcPr>
          <w:p w14:paraId="3F7D9C32" w14:textId="36D2B9B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  <w:r w:rsidRPr="003B6932">
              <w:rPr>
                <w:color w:val="000000" w:themeColor="text1"/>
                <w:szCs w:val="22"/>
              </w:rPr>
              <w:t>A779047 ADMINISTRACIJA I UPRAVLJANJE (iz evidencijskih prihoda)</w:t>
            </w:r>
          </w:p>
        </w:tc>
        <w:tc>
          <w:tcPr>
            <w:tcW w:w="2259" w:type="dxa"/>
          </w:tcPr>
          <w:p w14:paraId="50DE00B5" w14:textId="6BC81971" w:rsidR="00BF066E" w:rsidRPr="003B6932" w:rsidRDefault="004B4A15" w:rsidP="00EE6DA4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435.268</w:t>
            </w:r>
          </w:p>
          <w:p w14:paraId="6FCDF1B9" w14:textId="77777777" w:rsidR="00BF066E" w:rsidRPr="003B6932" w:rsidRDefault="00BF066E" w:rsidP="00EE6DA4">
            <w:pPr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2390" w:type="dxa"/>
          </w:tcPr>
          <w:p w14:paraId="4ABF3B78" w14:textId="56E4D92C" w:rsidR="00BF066E" w:rsidRPr="003B6932" w:rsidRDefault="004B4A15" w:rsidP="00EE6DA4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325.051,33</w:t>
            </w:r>
          </w:p>
        </w:tc>
        <w:tc>
          <w:tcPr>
            <w:tcW w:w="1954" w:type="dxa"/>
          </w:tcPr>
          <w:p w14:paraId="25594EC6" w14:textId="6FB9980F" w:rsidR="00BF066E" w:rsidRPr="003B6932" w:rsidRDefault="004B4A15" w:rsidP="00EE6DA4">
            <w:pPr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74,68</w:t>
            </w:r>
            <w:r w:rsidR="00BF066E" w:rsidRPr="003B6932">
              <w:rPr>
                <w:color w:val="000000" w:themeColor="text1"/>
                <w:szCs w:val="22"/>
              </w:rPr>
              <w:t>%</w:t>
            </w:r>
          </w:p>
        </w:tc>
      </w:tr>
    </w:tbl>
    <w:p w14:paraId="4B6E634F" w14:textId="77777777" w:rsidR="00BF066E" w:rsidRDefault="00BF066E" w:rsidP="003D74E0">
      <w:pPr>
        <w:rPr>
          <w:rStyle w:val="userinputholderreadonly"/>
          <w:color w:val="FF0000"/>
          <w:sz w:val="24"/>
          <w:szCs w:val="24"/>
        </w:rPr>
      </w:pPr>
    </w:p>
    <w:p w14:paraId="1CCA18D2" w14:textId="52A277CA" w:rsidR="0085703C" w:rsidRPr="003B6932" w:rsidRDefault="0085703C" w:rsidP="003D74E0">
      <w:pPr>
        <w:rPr>
          <w:rStyle w:val="userinputholderreadonly"/>
          <w:color w:val="000000" w:themeColor="text1"/>
          <w:sz w:val="24"/>
          <w:szCs w:val="24"/>
        </w:rPr>
      </w:pPr>
      <w:r w:rsidRPr="003B6932">
        <w:rPr>
          <w:rStyle w:val="userinputholderreadonly"/>
          <w:color w:val="000000" w:themeColor="text1"/>
          <w:sz w:val="24"/>
          <w:szCs w:val="24"/>
        </w:rPr>
        <w:t>U razdoblju od 1.-6.202</w:t>
      </w:r>
      <w:r w:rsidR="004B4A15">
        <w:rPr>
          <w:rStyle w:val="userinputholderreadonly"/>
          <w:color w:val="000000" w:themeColor="text1"/>
          <w:sz w:val="24"/>
          <w:szCs w:val="24"/>
        </w:rPr>
        <w:t>5</w:t>
      </w:r>
      <w:r w:rsidRPr="003B6932">
        <w:rPr>
          <w:rStyle w:val="userinputholderreadonly"/>
          <w:color w:val="000000" w:themeColor="text1"/>
          <w:sz w:val="24"/>
          <w:szCs w:val="24"/>
        </w:rPr>
        <w:t>. godine ostvarenje se odnosi na troškove plaća zaposlenih djelatnika na teret vlastitih prihoda</w:t>
      </w:r>
      <w:r w:rsidR="002A036C">
        <w:rPr>
          <w:rStyle w:val="userinputholderreadonly"/>
          <w:color w:val="000000" w:themeColor="text1"/>
          <w:sz w:val="24"/>
          <w:szCs w:val="24"/>
        </w:rPr>
        <w:t xml:space="preserve"> </w:t>
      </w:r>
      <w:r w:rsidR="002A036C" w:rsidRPr="002A036C">
        <w:rPr>
          <w:rStyle w:val="userinputholderreadonly"/>
          <w:color w:val="000000" w:themeColor="text1"/>
          <w:sz w:val="24"/>
          <w:szCs w:val="24"/>
        </w:rPr>
        <w:t>37.332,36</w:t>
      </w:r>
      <w:r w:rsidR="002A036C">
        <w:rPr>
          <w:rStyle w:val="userinputholderreadonly"/>
          <w:color w:val="000000" w:themeColor="text1"/>
          <w:sz w:val="24"/>
          <w:szCs w:val="24"/>
        </w:rPr>
        <w:t xml:space="preserve"> EUR</w:t>
      </w:r>
      <w:r w:rsidRPr="003B6932">
        <w:rPr>
          <w:rStyle w:val="userinputholderreadonly"/>
          <w:color w:val="000000" w:themeColor="text1"/>
          <w:sz w:val="24"/>
          <w:szCs w:val="24"/>
        </w:rPr>
        <w:t xml:space="preserve"> kao i na materijalne troškove</w:t>
      </w:r>
      <w:r w:rsidR="002A036C">
        <w:rPr>
          <w:rStyle w:val="userinputholderreadonly"/>
          <w:color w:val="000000" w:themeColor="text1"/>
          <w:sz w:val="24"/>
          <w:szCs w:val="24"/>
        </w:rPr>
        <w:t xml:space="preserve"> </w:t>
      </w:r>
      <w:r w:rsidR="002A036C" w:rsidRPr="002A036C">
        <w:rPr>
          <w:rStyle w:val="userinputholderreadonly"/>
          <w:color w:val="000000" w:themeColor="text1"/>
          <w:sz w:val="24"/>
          <w:szCs w:val="24"/>
        </w:rPr>
        <w:t>114.290,00</w:t>
      </w:r>
      <w:r w:rsidR="002A036C">
        <w:rPr>
          <w:rStyle w:val="userinputholderreadonly"/>
          <w:color w:val="000000" w:themeColor="text1"/>
          <w:sz w:val="24"/>
          <w:szCs w:val="24"/>
        </w:rPr>
        <w:t xml:space="preserve"> EUR, r</w:t>
      </w:r>
      <w:r w:rsidR="002A036C" w:rsidRPr="002A036C">
        <w:rPr>
          <w:rStyle w:val="userinputholderreadonly"/>
          <w:color w:val="000000" w:themeColor="text1"/>
          <w:sz w:val="24"/>
          <w:szCs w:val="24"/>
        </w:rPr>
        <w:t>ashod</w:t>
      </w:r>
      <w:r w:rsidR="002A036C">
        <w:rPr>
          <w:rStyle w:val="userinputholderreadonly"/>
          <w:color w:val="000000" w:themeColor="text1"/>
          <w:sz w:val="24"/>
          <w:szCs w:val="24"/>
        </w:rPr>
        <w:t>e</w:t>
      </w:r>
      <w:r w:rsidR="002A036C" w:rsidRPr="002A036C">
        <w:rPr>
          <w:rStyle w:val="userinputholderreadonly"/>
          <w:color w:val="000000" w:themeColor="text1"/>
          <w:sz w:val="24"/>
          <w:szCs w:val="24"/>
        </w:rPr>
        <w:t xml:space="preserve"> za nabavu proizvedene dugotrajne imovine</w:t>
      </w:r>
      <w:r w:rsidR="002A036C">
        <w:rPr>
          <w:rStyle w:val="userinputholderreadonly"/>
          <w:color w:val="000000" w:themeColor="text1"/>
          <w:sz w:val="24"/>
          <w:szCs w:val="24"/>
        </w:rPr>
        <w:t xml:space="preserve"> </w:t>
      </w:r>
      <w:r w:rsidR="002A036C" w:rsidRPr="002A036C">
        <w:rPr>
          <w:rStyle w:val="userinputholderreadonly"/>
          <w:color w:val="000000" w:themeColor="text1"/>
          <w:sz w:val="24"/>
          <w:szCs w:val="24"/>
        </w:rPr>
        <w:t>17.777,81</w:t>
      </w:r>
      <w:r w:rsidR="002A036C">
        <w:rPr>
          <w:rStyle w:val="userinputholderreadonly"/>
          <w:color w:val="000000" w:themeColor="text1"/>
          <w:sz w:val="24"/>
          <w:szCs w:val="24"/>
        </w:rPr>
        <w:t xml:space="preserve"> EUR,  r</w:t>
      </w:r>
      <w:r w:rsidR="002A036C" w:rsidRPr="002A036C">
        <w:rPr>
          <w:rStyle w:val="userinputholderreadonly"/>
          <w:color w:val="000000" w:themeColor="text1"/>
          <w:sz w:val="24"/>
          <w:szCs w:val="24"/>
        </w:rPr>
        <w:t>ashod</w:t>
      </w:r>
      <w:r w:rsidR="002A036C">
        <w:rPr>
          <w:rStyle w:val="userinputholderreadonly"/>
          <w:color w:val="000000" w:themeColor="text1"/>
          <w:sz w:val="24"/>
          <w:szCs w:val="24"/>
        </w:rPr>
        <w:t>e</w:t>
      </w:r>
      <w:r w:rsidR="002A036C" w:rsidRPr="002A036C">
        <w:rPr>
          <w:rStyle w:val="userinputholderreadonly"/>
          <w:color w:val="000000" w:themeColor="text1"/>
          <w:sz w:val="24"/>
          <w:szCs w:val="24"/>
        </w:rPr>
        <w:t xml:space="preserve"> za dodatna ulaganja na nefinancijskoj imovini</w:t>
      </w:r>
      <w:r w:rsidR="002A036C">
        <w:rPr>
          <w:rStyle w:val="userinputholderreadonly"/>
          <w:color w:val="000000" w:themeColor="text1"/>
          <w:sz w:val="24"/>
          <w:szCs w:val="24"/>
        </w:rPr>
        <w:t xml:space="preserve"> </w:t>
      </w:r>
      <w:r w:rsidR="002A036C" w:rsidRPr="002A036C">
        <w:rPr>
          <w:rStyle w:val="userinputholderreadonly"/>
          <w:color w:val="000000" w:themeColor="text1"/>
          <w:sz w:val="24"/>
          <w:szCs w:val="24"/>
        </w:rPr>
        <w:t>154.773,81</w:t>
      </w:r>
      <w:r w:rsidR="002A036C">
        <w:rPr>
          <w:rStyle w:val="userinputholderreadonly"/>
          <w:color w:val="000000" w:themeColor="text1"/>
          <w:sz w:val="24"/>
          <w:szCs w:val="24"/>
        </w:rPr>
        <w:t xml:space="preserve"> EUR i finacijske rashode i t</w:t>
      </w:r>
      <w:r w:rsidR="002A036C" w:rsidRPr="002A036C">
        <w:rPr>
          <w:rStyle w:val="userinputholderreadonly"/>
          <w:color w:val="000000" w:themeColor="text1"/>
          <w:sz w:val="24"/>
          <w:szCs w:val="24"/>
        </w:rPr>
        <w:t>ekuć</w:t>
      </w:r>
      <w:r w:rsidR="002A036C">
        <w:rPr>
          <w:rStyle w:val="userinputholderreadonly"/>
          <w:color w:val="000000" w:themeColor="text1"/>
          <w:sz w:val="24"/>
          <w:szCs w:val="24"/>
        </w:rPr>
        <w:t>e</w:t>
      </w:r>
      <w:r w:rsidR="002A036C" w:rsidRPr="002A036C">
        <w:rPr>
          <w:rStyle w:val="userinputholderreadonly"/>
          <w:color w:val="000000" w:themeColor="text1"/>
          <w:sz w:val="24"/>
          <w:szCs w:val="24"/>
        </w:rPr>
        <w:t xml:space="preserve"> prijenosi između proračunskih korisnika istog proračuna</w:t>
      </w:r>
      <w:r w:rsidR="002A036C">
        <w:rPr>
          <w:rStyle w:val="userinputholderreadonly"/>
          <w:color w:val="000000" w:themeColor="text1"/>
          <w:sz w:val="24"/>
          <w:szCs w:val="24"/>
        </w:rPr>
        <w:t>, ukupno 877,35 EUR.</w:t>
      </w:r>
    </w:p>
    <w:p w14:paraId="7D759808" w14:textId="483A1892" w:rsidR="0039654B" w:rsidRPr="00AC7F69" w:rsidRDefault="0039654B" w:rsidP="003D74E0">
      <w:pPr>
        <w:rPr>
          <w:rStyle w:val="userinputholderreadonly"/>
          <w:color w:val="000000" w:themeColor="text1"/>
          <w:sz w:val="24"/>
          <w:szCs w:val="24"/>
        </w:rPr>
      </w:pPr>
      <w:r w:rsidRPr="00AC7F69">
        <w:rPr>
          <w:rStyle w:val="userinputholderreadonly"/>
          <w:color w:val="000000" w:themeColor="text1"/>
          <w:sz w:val="24"/>
          <w:szCs w:val="24"/>
        </w:rPr>
        <w:t xml:space="preserve">U Voćinu, </w:t>
      </w:r>
      <w:r w:rsidR="002A036C">
        <w:rPr>
          <w:rStyle w:val="userinputholderreadonly"/>
          <w:color w:val="000000" w:themeColor="text1"/>
          <w:sz w:val="24"/>
          <w:szCs w:val="24"/>
        </w:rPr>
        <w:t>28</w:t>
      </w:r>
      <w:r w:rsidRPr="00AC7F69">
        <w:rPr>
          <w:rStyle w:val="userinputholderreadonly"/>
          <w:color w:val="000000" w:themeColor="text1"/>
          <w:sz w:val="24"/>
          <w:szCs w:val="24"/>
        </w:rPr>
        <w:t>.0</w:t>
      </w:r>
      <w:r w:rsidR="0085703C">
        <w:rPr>
          <w:rStyle w:val="userinputholderreadonly"/>
          <w:color w:val="000000" w:themeColor="text1"/>
          <w:sz w:val="24"/>
          <w:szCs w:val="24"/>
        </w:rPr>
        <w:t>7</w:t>
      </w:r>
      <w:r w:rsidRPr="00AC7F69">
        <w:rPr>
          <w:rStyle w:val="userinputholderreadonly"/>
          <w:color w:val="000000" w:themeColor="text1"/>
          <w:sz w:val="24"/>
          <w:szCs w:val="24"/>
        </w:rPr>
        <w:t>.202</w:t>
      </w:r>
      <w:r w:rsidR="002A036C">
        <w:rPr>
          <w:rStyle w:val="userinputholderreadonly"/>
          <w:color w:val="000000" w:themeColor="text1"/>
          <w:sz w:val="24"/>
          <w:szCs w:val="24"/>
        </w:rPr>
        <w:t>5</w:t>
      </w:r>
      <w:r w:rsidRPr="00AC7F69">
        <w:rPr>
          <w:rStyle w:val="userinputholderreadonly"/>
          <w:color w:val="000000" w:themeColor="text1"/>
          <w:sz w:val="24"/>
          <w:szCs w:val="24"/>
        </w:rPr>
        <w:t>. godine</w:t>
      </w:r>
      <w:r w:rsidR="002A036C">
        <w:rPr>
          <w:rStyle w:val="userinputholderreadonly"/>
          <w:color w:val="000000" w:themeColor="text1"/>
          <w:sz w:val="24"/>
          <w:szCs w:val="24"/>
        </w:rPr>
        <w:t>.</w:t>
      </w:r>
    </w:p>
    <w:sectPr w:rsidR="0039654B" w:rsidRPr="00AC7F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43FD1"/>
    <w:rsid w:val="000618DE"/>
    <w:rsid w:val="0018481B"/>
    <w:rsid w:val="00276650"/>
    <w:rsid w:val="002A036C"/>
    <w:rsid w:val="002E1E99"/>
    <w:rsid w:val="00304A82"/>
    <w:rsid w:val="003611C7"/>
    <w:rsid w:val="0039654B"/>
    <w:rsid w:val="003B6932"/>
    <w:rsid w:val="003B7B6E"/>
    <w:rsid w:val="003D74E0"/>
    <w:rsid w:val="004874DD"/>
    <w:rsid w:val="0049302B"/>
    <w:rsid w:val="004B1E33"/>
    <w:rsid w:val="004B4A15"/>
    <w:rsid w:val="00532248"/>
    <w:rsid w:val="005A51A3"/>
    <w:rsid w:val="0061378B"/>
    <w:rsid w:val="006961A2"/>
    <w:rsid w:val="00757267"/>
    <w:rsid w:val="0078134C"/>
    <w:rsid w:val="00852AFF"/>
    <w:rsid w:val="00854D6E"/>
    <w:rsid w:val="0085703C"/>
    <w:rsid w:val="00863C45"/>
    <w:rsid w:val="008B07F1"/>
    <w:rsid w:val="008C56F3"/>
    <w:rsid w:val="009716E3"/>
    <w:rsid w:val="00986CA9"/>
    <w:rsid w:val="009A7DC8"/>
    <w:rsid w:val="00A10B3A"/>
    <w:rsid w:val="00AA0B5C"/>
    <w:rsid w:val="00AC7F69"/>
    <w:rsid w:val="00AD7193"/>
    <w:rsid w:val="00BE12D8"/>
    <w:rsid w:val="00BF066E"/>
    <w:rsid w:val="00E00DC5"/>
    <w:rsid w:val="00E03D52"/>
    <w:rsid w:val="00E24954"/>
    <w:rsid w:val="00E51CF9"/>
    <w:rsid w:val="00E60D3F"/>
    <w:rsid w:val="00EC7DEF"/>
    <w:rsid w:val="00F4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4E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styleId="Reetkatablice">
    <w:name w:val="Table Grid"/>
    <w:basedOn w:val="Obinatablica"/>
    <w:uiPriority w:val="39"/>
    <w:rsid w:val="00532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3</cp:revision>
  <cp:lastPrinted>2024-07-29T09:18:00Z</cp:lastPrinted>
  <dcterms:created xsi:type="dcterms:W3CDTF">2025-07-23T08:32:00Z</dcterms:created>
  <dcterms:modified xsi:type="dcterms:W3CDTF">2025-07-23T08:48:00Z</dcterms:modified>
</cp:coreProperties>
</file>